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446" w:rsidRDefault="00AE1446">
      <w:r>
        <w:t>Příloha č. 2</w:t>
      </w:r>
      <w:r w:rsidR="00902667">
        <w:t xml:space="preserve"> (</w:t>
      </w:r>
      <w:r w:rsidR="00902667" w:rsidRPr="004C2F61">
        <w:rPr>
          <w:rFonts w:ascii="Times New Roman" w:eastAsia="Times New Roman" w:hAnsi="Times New Roman" w:cs="Times New Roman"/>
          <w:sz w:val="20"/>
          <w:szCs w:val="20"/>
          <w:lang w:eastAsia="cs-CZ"/>
        </w:rPr>
        <w:t>Přílohy</w:t>
      </w:r>
      <w:r w:rsidR="00902667">
        <w:rPr>
          <w:rFonts w:ascii="Times New Roman" w:eastAsia="Times New Roman" w:hAnsi="Times New Roman" w:cs="Times New Roman"/>
          <w:sz w:val="20"/>
          <w:szCs w:val="20"/>
          <w:lang w:eastAsia="cs-CZ"/>
        </w:rPr>
        <w:t>:</w:t>
      </w:r>
      <w:r w:rsidR="00902667" w:rsidRPr="004C2F61">
        <w:rPr>
          <w:rFonts w:ascii="Times New Roman" w:eastAsia="Times New Roman" w:hAnsi="Times New Roman" w:cs="Times New Roman"/>
          <w:sz w:val="20"/>
          <w:szCs w:val="20"/>
          <w:lang w:eastAsia="cs-CZ"/>
        </w:rPr>
        <w:t xml:space="preserve"> 2, 3, 5, 6</w:t>
      </w:r>
      <w:r w:rsidR="00902667">
        <w:rPr>
          <w:rFonts w:ascii="Times New Roman" w:eastAsia="Times New Roman" w:hAnsi="Times New Roman" w:cs="Times New Roman"/>
          <w:sz w:val="20"/>
          <w:szCs w:val="20"/>
          <w:lang w:eastAsia="cs-CZ"/>
        </w:rPr>
        <w:t>,</w:t>
      </w:r>
      <w:r w:rsidR="00902667" w:rsidRPr="004C2F61">
        <w:rPr>
          <w:rFonts w:ascii="Times New Roman" w:eastAsia="Times New Roman" w:hAnsi="Times New Roman" w:cs="Times New Roman"/>
          <w:sz w:val="20"/>
          <w:szCs w:val="20"/>
          <w:lang w:eastAsia="cs-CZ"/>
        </w:rPr>
        <w:t xml:space="preserve"> </w:t>
      </w:r>
      <w:r w:rsidR="00902667">
        <w:rPr>
          <w:rFonts w:ascii="Times New Roman" w:eastAsia="Times New Roman" w:hAnsi="Times New Roman" w:cs="Times New Roman"/>
          <w:sz w:val="20"/>
          <w:szCs w:val="20"/>
          <w:lang w:eastAsia="cs-CZ"/>
        </w:rPr>
        <w:t>které jsou</w:t>
      </w:r>
      <w:r w:rsidR="00902667" w:rsidRPr="004C2F61">
        <w:rPr>
          <w:rFonts w:ascii="Times New Roman" w:eastAsia="Times New Roman" w:hAnsi="Times New Roman" w:cs="Times New Roman"/>
          <w:sz w:val="20"/>
          <w:szCs w:val="20"/>
          <w:lang w:eastAsia="cs-CZ"/>
        </w:rPr>
        <w:t xml:space="preserve"> součástí tohoto nabídkového formuláře</w:t>
      </w:r>
      <w:r w:rsidR="00902667">
        <w:t>)</w:t>
      </w:r>
      <w:r>
        <w:fldChar w:fldCharType="begin"/>
      </w:r>
      <w:r>
        <w:instrText xml:space="preserve"> LINK </w:instrText>
      </w:r>
      <w:r w:rsidR="009D7835">
        <w:instrText xml:space="preserve">Excel.Sheet.12 "C:\\Users\\dell\\Documents\\HP\\AAAA VŘ 2025\\4 Opatovice\\Nabidkovy formular.xlsx" "Nabidkovy formular!R2C1:R62C8" </w:instrText>
      </w:r>
      <w:r>
        <w:instrText xml:space="preserve">\a \f 4 \h  \* MERGEFORMAT </w:instrText>
      </w:r>
      <w:r>
        <w:fldChar w:fldCharType="separate"/>
      </w:r>
    </w:p>
    <w:tbl>
      <w:tblPr>
        <w:tblW w:w="9560" w:type="dxa"/>
        <w:tblCellMar>
          <w:left w:w="70" w:type="dxa"/>
          <w:right w:w="70" w:type="dxa"/>
        </w:tblCellMar>
        <w:tblLook w:val="04A0" w:firstRow="1" w:lastRow="0" w:firstColumn="1" w:lastColumn="0" w:noHBand="0" w:noVBand="1"/>
      </w:tblPr>
      <w:tblGrid>
        <w:gridCol w:w="2640"/>
        <w:gridCol w:w="2060"/>
        <w:gridCol w:w="1920"/>
        <w:gridCol w:w="1920"/>
        <w:gridCol w:w="1020"/>
      </w:tblGrid>
      <w:tr w:rsidR="00AE1446" w:rsidRPr="00AE1446" w:rsidTr="00AE1446">
        <w:trPr>
          <w:trHeight w:val="300"/>
        </w:trPr>
        <w:tc>
          <w:tcPr>
            <w:tcW w:w="9560" w:type="dxa"/>
            <w:gridSpan w:val="5"/>
            <w:tcBorders>
              <w:top w:val="single" w:sz="8" w:space="0" w:color="auto"/>
              <w:left w:val="single" w:sz="8" w:space="0" w:color="auto"/>
              <w:bottom w:val="nil"/>
              <w:right w:val="single" w:sz="8" w:space="0" w:color="000000"/>
            </w:tcBorders>
            <w:shd w:val="clear" w:color="000000" w:fill="F2F2F2"/>
            <w:vAlign w:val="bottom"/>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Nabídkový formulář k zakázce</w:t>
            </w:r>
          </w:p>
        </w:tc>
      </w:tr>
      <w:tr w:rsidR="00AE1446" w:rsidRPr="00AE1446" w:rsidTr="00AE1446">
        <w:trPr>
          <w:trHeight w:val="1167"/>
        </w:trPr>
        <w:tc>
          <w:tcPr>
            <w:tcW w:w="9560" w:type="dxa"/>
            <w:gridSpan w:val="5"/>
            <w:tcBorders>
              <w:top w:val="single" w:sz="8" w:space="0" w:color="auto"/>
              <w:left w:val="single" w:sz="8" w:space="0" w:color="auto"/>
              <w:bottom w:val="single" w:sz="8" w:space="0" w:color="auto"/>
              <w:right w:val="single" w:sz="8" w:space="0" w:color="000000"/>
            </w:tcBorders>
            <w:shd w:val="clear" w:color="000000" w:fill="A6A6A6"/>
            <w:vAlign w:val="center"/>
            <w:hideMark/>
          </w:tcPr>
          <w:p w:rsidR="00AE1446" w:rsidRPr="00AE1446" w:rsidRDefault="00B71250" w:rsidP="00D5429A">
            <w:pPr>
              <w:spacing w:after="0" w:line="240" w:lineRule="auto"/>
              <w:jc w:val="center"/>
              <w:rPr>
                <w:rFonts w:ascii="Times New Roman" w:eastAsia="Times New Roman" w:hAnsi="Times New Roman" w:cs="Times New Roman"/>
                <w:b/>
                <w:bCs/>
                <w:color w:val="000000"/>
                <w:lang w:eastAsia="cs-CZ"/>
              </w:rPr>
            </w:pPr>
            <w:r>
              <w:rPr>
                <w:rFonts w:ascii="Times New Roman" w:eastAsia="Times New Roman" w:hAnsi="Times New Roman" w:cs="Times New Roman"/>
                <w:b/>
                <w:bCs/>
                <w:color w:val="000000"/>
                <w:lang w:eastAsia="cs-CZ"/>
              </w:rPr>
              <w:t xml:space="preserve">OPAKOVANÉ ZŘ </w:t>
            </w:r>
            <w:r w:rsidR="00D0162B" w:rsidRPr="00D0162B">
              <w:rPr>
                <w:rFonts w:ascii="Times New Roman" w:eastAsia="Times New Roman" w:hAnsi="Times New Roman" w:cs="Times New Roman"/>
                <w:b/>
                <w:bCs/>
                <w:color w:val="000000"/>
                <w:lang w:eastAsia="cs-CZ"/>
              </w:rPr>
              <w:t>VESTAVBA ODBORNÝCH UČEBEN ZŠ RAJHRADICE 1. ETAPA</w:t>
            </w:r>
          </w:p>
        </w:tc>
      </w:tr>
      <w:tr w:rsidR="00AE1446" w:rsidRPr="00AE1446" w:rsidTr="00AE1446">
        <w:trPr>
          <w:trHeight w:val="400"/>
        </w:trPr>
        <w:tc>
          <w:tcPr>
            <w:tcW w:w="9560" w:type="dxa"/>
            <w:gridSpan w:val="5"/>
            <w:tcBorders>
              <w:top w:val="single" w:sz="4" w:space="0" w:color="auto"/>
              <w:left w:val="single" w:sz="8" w:space="0" w:color="auto"/>
              <w:bottom w:val="single" w:sz="4" w:space="0" w:color="auto"/>
              <w:right w:val="single" w:sz="4" w:space="0" w:color="000000"/>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Zadavatel</w:t>
            </w:r>
          </w:p>
        </w:tc>
      </w:tr>
      <w:tr w:rsidR="00AE1446" w:rsidRPr="00AE1446" w:rsidTr="00AE1446">
        <w:trPr>
          <w:trHeight w:val="40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Název:</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Obec Rajhradice</w:t>
            </w:r>
          </w:p>
        </w:tc>
      </w:tr>
      <w:tr w:rsidR="00AE1446" w:rsidRPr="00AE1446" w:rsidTr="00AE1446">
        <w:trPr>
          <w:trHeight w:val="53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Sídlo/místo podnikání/bydliště</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Krátká 379, 66461 Rajhradice</w:t>
            </w:r>
          </w:p>
        </w:tc>
      </w:tr>
      <w:tr w:rsidR="00AE1446" w:rsidRPr="00AE1446" w:rsidTr="00AE1446">
        <w:trPr>
          <w:trHeight w:val="33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IČ</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00488291</w:t>
            </w:r>
          </w:p>
        </w:tc>
      </w:tr>
      <w:tr w:rsidR="00AE1446" w:rsidRPr="00AE1446" w:rsidTr="00AE1446">
        <w:trPr>
          <w:trHeight w:val="36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DIČ</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CZ00488291</w:t>
            </w:r>
          </w:p>
        </w:tc>
      </w:tr>
      <w:tr w:rsidR="00AE1446" w:rsidRPr="00AE1446" w:rsidTr="00AE1446">
        <w:trPr>
          <w:trHeight w:val="33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Je/není plátce DPH</w:t>
            </w:r>
          </w:p>
        </w:tc>
        <w:tc>
          <w:tcPr>
            <w:tcW w:w="6920" w:type="dxa"/>
            <w:gridSpan w:val="4"/>
            <w:tcBorders>
              <w:top w:val="single" w:sz="4" w:space="0" w:color="auto"/>
              <w:left w:val="nil"/>
              <w:bottom w:val="single" w:sz="4" w:space="0" w:color="auto"/>
              <w:right w:val="single" w:sz="8" w:space="0" w:color="000000"/>
            </w:tcBorders>
            <w:shd w:val="clear" w:color="000000" w:fill="FFFFFF"/>
            <w:vAlign w:val="center"/>
            <w:hideMark/>
          </w:tcPr>
          <w:p w:rsidR="00AE1446" w:rsidRPr="00AE1446" w:rsidRDefault="00AE1446" w:rsidP="00AE1446">
            <w:pPr>
              <w:spacing w:after="0" w:line="240" w:lineRule="auto"/>
              <w:rPr>
                <w:rFonts w:ascii="Calibri" w:eastAsia="Times New Roman" w:hAnsi="Calibri" w:cs="Calibri"/>
                <w:b/>
                <w:bCs/>
                <w:sz w:val="20"/>
                <w:szCs w:val="20"/>
                <w:lang w:eastAsia="cs-CZ"/>
              </w:rPr>
            </w:pPr>
            <w:r w:rsidRPr="00AE1446">
              <w:rPr>
                <w:rFonts w:ascii="Calibri" w:eastAsia="Times New Roman" w:hAnsi="Calibri" w:cs="Calibri"/>
                <w:b/>
                <w:bCs/>
                <w:sz w:val="20"/>
                <w:szCs w:val="20"/>
                <w:lang w:eastAsia="cs-CZ"/>
              </w:rPr>
              <w:t>ANO</w:t>
            </w:r>
          </w:p>
        </w:tc>
      </w:tr>
      <w:tr w:rsidR="00AE1446" w:rsidRPr="00AE1446" w:rsidTr="00AE1446">
        <w:trPr>
          <w:trHeight w:val="700"/>
        </w:trPr>
        <w:tc>
          <w:tcPr>
            <w:tcW w:w="2640" w:type="dxa"/>
            <w:tcBorders>
              <w:top w:val="nil"/>
              <w:left w:val="single" w:sz="8" w:space="0" w:color="auto"/>
              <w:bottom w:val="nil"/>
              <w:right w:val="single" w:sz="4" w:space="0" w:color="auto"/>
            </w:tcBorders>
            <w:shd w:val="clear" w:color="000000" w:fill="D9D9D9"/>
            <w:vAlign w:val="center"/>
            <w:hideMark/>
          </w:tcPr>
          <w:p w:rsidR="00AE1446" w:rsidRPr="00AE1446" w:rsidRDefault="00AE1446" w:rsidP="00AE1446">
            <w:pPr>
              <w:spacing w:after="0" w:line="240" w:lineRule="auto"/>
              <w:rPr>
                <w:rFonts w:ascii="Calibri" w:eastAsia="Times New Roman" w:hAnsi="Calibri" w:cs="Calibri"/>
                <w:color w:val="000000"/>
                <w:sz w:val="20"/>
                <w:szCs w:val="20"/>
                <w:lang w:eastAsia="cs-CZ"/>
              </w:rPr>
            </w:pPr>
            <w:r w:rsidRPr="00AE1446">
              <w:rPr>
                <w:rFonts w:ascii="Calibri" w:eastAsia="Times New Roman" w:hAnsi="Calibri" w:cs="Calibri"/>
                <w:color w:val="000000"/>
                <w:sz w:val="20"/>
                <w:szCs w:val="20"/>
                <w:lang w:eastAsia="cs-CZ"/>
              </w:rPr>
              <w:t>Osoba oprávněná jedna za Zadavatele</w:t>
            </w:r>
          </w:p>
        </w:tc>
        <w:tc>
          <w:tcPr>
            <w:tcW w:w="6920" w:type="dxa"/>
            <w:gridSpan w:val="4"/>
            <w:tcBorders>
              <w:top w:val="single" w:sz="4" w:space="0" w:color="auto"/>
              <w:left w:val="nil"/>
              <w:bottom w:val="nil"/>
              <w:right w:val="single" w:sz="8" w:space="0" w:color="000000"/>
            </w:tcBorders>
            <w:shd w:val="clear" w:color="000000" w:fill="FFFFFF"/>
            <w:vAlign w:val="center"/>
            <w:hideMark/>
          </w:tcPr>
          <w:p w:rsidR="00AE1446" w:rsidRPr="00AE1446" w:rsidRDefault="00D0162B" w:rsidP="00AE1446">
            <w:pPr>
              <w:spacing w:after="0" w:line="240" w:lineRule="auto"/>
              <w:rPr>
                <w:rFonts w:ascii="Calibri" w:eastAsia="Times New Roman" w:hAnsi="Calibri" w:cs="Calibri"/>
                <w:b/>
                <w:bCs/>
                <w:sz w:val="20"/>
                <w:szCs w:val="20"/>
                <w:lang w:eastAsia="cs-CZ"/>
              </w:rPr>
            </w:pPr>
            <w:r w:rsidRPr="00D0162B">
              <w:rPr>
                <w:rFonts w:ascii="Calibri" w:eastAsia="Times New Roman" w:hAnsi="Calibri" w:cs="Calibri"/>
                <w:b/>
                <w:bCs/>
                <w:sz w:val="20"/>
                <w:szCs w:val="20"/>
                <w:lang w:eastAsia="cs-CZ"/>
              </w:rPr>
              <w:t>Luboš Přichystal</w:t>
            </w:r>
            <w:r w:rsidR="00AE1446" w:rsidRPr="00AE1446">
              <w:rPr>
                <w:rFonts w:ascii="Calibri" w:eastAsia="Times New Roman" w:hAnsi="Calibri" w:cs="Calibri"/>
                <w:b/>
                <w:bCs/>
                <w:sz w:val="20"/>
                <w:szCs w:val="20"/>
                <w:lang w:eastAsia="cs-CZ"/>
              </w:rPr>
              <w:t>, starosta</w:t>
            </w:r>
          </w:p>
        </w:tc>
      </w:tr>
      <w:tr w:rsidR="00AE1446" w:rsidRPr="00AE1446" w:rsidTr="00AE1446">
        <w:trPr>
          <w:trHeight w:val="1176"/>
        </w:trPr>
        <w:tc>
          <w:tcPr>
            <w:tcW w:w="9560" w:type="dxa"/>
            <w:gridSpan w:val="5"/>
            <w:tcBorders>
              <w:top w:val="single" w:sz="8" w:space="0" w:color="auto"/>
              <w:left w:val="single" w:sz="8" w:space="0" w:color="auto"/>
              <w:bottom w:val="single" w:sz="8" w:space="0" w:color="auto"/>
              <w:right w:val="single" w:sz="8" w:space="0" w:color="000000"/>
            </w:tcBorders>
            <w:shd w:val="clear" w:color="000000" w:fill="F2F2F2"/>
            <w:hideMark/>
          </w:tcPr>
          <w:p w:rsidR="00AE1446" w:rsidRPr="00AE1446" w:rsidRDefault="00AE1446" w:rsidP="00AE1446">
            <w:pPr>
              <w:spacing w:after="0" w:line="240" w:lineRule="auto"/>
              <w:jc w:val="both"/>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v rámci podání nabídky doplní níže žlutě podbarvená pole a doloží požadované dokumenty označené červeně. V případě rozporu mezi hodnotami nabídkových </w:t>
            </w:r>
            <w:r w:rsidR="00060425" w:rsidRPr="00AE1446">
              <w:rPr>
                <w:rFonts w:ascii="Times New Roman" w:eastAsia="Times New Roman" w:hAnsi="Times New Roman" w:cs="Times New Roman"/>
                <w:color w:val="000000"/>
                <w:sz w:val="20"/>
                <w:szCs w:val="20"/>
                <w:lang w:eastAsia="cs-CZ"/>
              </w:rPr>
              <w:t>kritérií</w:t>
            </w:r>
            <w:r w:rsidRPr="00AE1446">
              <w:rPr>
                <w:rFonts w:ascii="Times New Roman" w:eastAsia="Times New Roman" w:hAnsi="Times New Roman" w:cs="Times New Roman"/>
                <w:color w:val="000000"/>
                <w:sz w:val="20"/>
                <w:szCs w:val="20"/>
                <w:lang w:eastAsia="cs-CZ"/>
              </w:rPr>
              <w:t xml:space="preserve"> uvedenými v ostatních podkladech (nabídkový formulář el. </w:t>
            </w:r>
            <w:proofErr w:type="gramStart"/>
            <w:r w:rsidRPr="00AE1446">
              <w:rPr>
                <w:rFonts w:ascii="Times New Roman" w:eastAsia="Times New Roman" w:hAnsi="Times New Roman" w:cs="Times New Roman"/>
                <w:color w:val="000000"/>
                <w:sz w:val="20"/>
                <w:szCs w:val="20"/>
                <w:lang w:eastAsia="cs-CZ"/>
              </w:rPr>
              <w:t>nástro</w:t>
            </w:r>
            <w:bookmarkStart w:id="0" w:name="_GoBack"/>
            <w:bookmarkEnd w:id="0"/>
            <w:r w:rsidRPr="00AE1446">
              <w:rPr>
                <w:rFonts w:ascii="Times New Roman" w:eastAsia="Times New Roman" w:hAnsi="Times New Roman" w:cs="Times New Roman"/>
                <w:color w:val="000000"/>
                <w:sz w:val="20"/>
                <w:szCs w:val="20"/>
                <w:lang w:eastAsia="cs-CZ"/>
              </w:rPr>
              <w:t>je</w:t>
            </w:r>
            <w:proofErr w:type="gramEnd"/>
            <w:r w:rsidRPr="00AE1446">
              <w:rPr>
                <w:rFonts w:ascii="Times New Roman" w:eastAsia="Times New Roman" w:hAnsi="Times New Roman" w:cs="Times New Roman"/>
                <w:color w:val="000000"/>
                <w:sz w:val="20"/>
                <w:szCs w:val="20"/>
                <w:lang w:eastAsia="cs-CZ"/>
              </w:rPr>
              <w:t>, výkaz výměr, návrh smluvních podmínek) bude Zadavatel hodnotit pouze údaje uvedené v tomto nabídkovém formuláři. V případě okolností naznačujících administrativní, nebo jiné formální pochybení Uchazeče vedoucí k takovému rozporu, může Zadavatel požádat o objasnění nabídky.</w:t>
            </w:r>
          </w:p>
        </w:tc>
      </w:tr>
      <w:tr w:rsidR="00AE1446" w:rsidRPr="00AE1446" w:rsidTr="00AE1446">
        <w:trPr>
          <w:trHeight w:val="290"/>
        </w:trPr>
        <w:tc>
          <w:tcPr>
            <w:tcW w:w="9560" w:type="dxa"/>
            <w:gridSpan w:val="5"/>
            <w:tcBorders>
              <w:top w:val="nil"/>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1. Projektová dokumentace včetně výkazu výměr</w:t>
            </w:r>
          </w:p>
        </w:tc>
      </w:tr>
      <w:tr w:rsidR="00AE1446" w:rsidRPr="00AE1446" w:rsidTr="00AE1446">
        <w:trPr>
          <w:trHeight w:val="550"/>
        </w:trPr>
        <w:tc>
          <w:tcPr>
            <w:tcW w:w="9560" w:type="dxa"/>
            <w:gridSpan w:val="5"/>
            <w:tcBorders>
              <w:top w:val="nil"/>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jc w:val="both"/>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Podkladem pro vypracování nabídky je projektová dokumentace pro provedení stavby včetně výkazu výměr. Uchazeč prohlašuje, že splňuje veškeré požadavky zadavatele na předmět veřejné zakázky stanovený v zadávacích podmínkách</w:t>
            </w:r>
            <w:r>
              <w:rPr>
                <w:rFonts w:ascii="Times New Roman" w:eastAsia="Times New Roman" w:hAnsi="Times New Roman" w:cs="Times New Roman"/>
                <w:color w:val="000000"/>
                <w:sz w:val="20"/>
                <w:szCs w:val="20"/>
                <w:lang w:eastAsia="cs-CZ"/>
              </w:rPr>
              <w:t>.</w:t>
            </w:r>
          </w:p>
        </w:tc>
      </w:tr>
      <w:tr w:rsidR="00AE1446" w:rsidRPr="00AE1446" w:rsidTr="00AE1446">
        <w:trPr>
          <w:trHeight w:val="58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jc w:val="both"/>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ve smyslu výše uvedeného prohlášení v rámci nabídky přikládá vyplněnou Přílohu č. 1 Výkaz výměr (položkový rozpočet)</w:t>
            </w:r>
          </w:p>
        </w:tc>
      </w:tr>
      <w:tr w:rsidR="00AE1446" w:rsidRPr="00AE1446" w:rsidTr="00AE1446">
        <w:trPr>
          <w:trHeight w:val="310"/>
        </w:trPr>
        <w:tc>
          <w:tcPr>
            <w:tcW w:w="9560" w:type="dxa"/>
            <w:gridSpan w:val="5"/>
            <w:tcBorders>
              <w:top w:val="single" w:sz="4" w:space="0" w:color="auto"/>
              <w:left w:val="single" w:sz="8" w:space="0" w:color="auto"/>
              <w:bottom w:val="nil"/>
              <w:right w:val="single" w:sz="8" w:space="0" w:color="000000"/>
            </w:tcBorders>
            <w:shd w:val="clear" w:color="000000" w:fill="FFF2CC"/>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Uchazeč doloží: Příloha č. 1 Oceněný výkaz výměr</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2. Krycí list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Uchazeč/-i:</w:t>
            </w:r>
          </w:p>
        </w:tc>
        <w:tc>
          <w:tcPr>
            <w:tcW w:w="6920" w:type="dxa"/>
            <w:gridSpan w:val="4"/>
            <w:tcBorders>
              <w:top w:val="nil"/>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Obchodní firma/ název/jméno a příjmení</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Sídlo/místo podnikání/bydliště</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Právní forma</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Obchodní rejstřík/živnostenský rejstřík/jiná evidence</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IČ</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DIČ</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Je/není plátce DPH</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je kótovaný na burze cenných papírů ANO/NE</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Osoba oprávněná jednat za nebo jménem uchazeče, funkce</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Telefon</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r>
      <w:tr w:rsidR="00AE1446" w:rsidRPr="00AE1446" w:rsidTr="00AE1446">
        <w:trPr>
          <w:trHeight w:val="29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E-mail</w:t>
            </w:r>
          </w:p>
        </w:tc>
        <w:tc>
          <w:tcPr>
            <w:tcW w:w="6920" w:type="dxa"/>
            <w:gridSpan w:val="4"/>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r>
      <w:tr w:rsidR="00AE1446" w:rsidRPr="00AE1446" w:rsidTr="00163351">
        <w:trPr>
          <w:trHeight w:val="840"/>
        </w:trPr>
        <w:tc>
          <w:tcPr>
            <w:tcW w:w="9560" w:type="dxa"/>
            <w:gridSpan w:val="5"/>
            <w:tcBorders>
              <w:top w:val="nil"/>
              <w:left w:val="single" w:sz="8" w:space="0" w:color="auto"/>
              <w:bottom w:val="single" w:sz="4" w:space="0" w:color="auto"/>
              <w:right w:val="single" w:sz="8" w:space="0" w:color="auto"/>
            </w:tcBorders>
            <w:shd w:val="clear" w:color="000000" w:fill="D9D9D9"/>
            <w:vAlign w:val="center"/>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p>
        </w:tc>
      </w:tr>
      <w:tr w:rsidR="00AE1446" w:rsidRPr="00AE1446" w:rsidTr="00AE1446">
        <w:trPr>
          <w:trHeight w:val="840"/>
        </w:trPr>
        <w:tc>
          <w:tcPr>
            <w:tcW w:w="2640" w:type="dxa"/>
            <w:vMerge w:val="restart"/>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Nabídková cena celkem v Kč bez DPH</w:t>
            </w:r>
          </w:p>
        </w:tc>
        <w:tc>
          <w:tcPr>
            <w:tcW w:w="2060" w:type="dxa"/>
            <w:tcBorders>
              <w:top w:val="single" w:sz="4" w:space="0" w:color="auto"/>
              <w:left w:val="nil"/>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Cena Bez DPH v Kč</w:t>
            </w:r>
          </w:p>
        </w:tc>
        <w:tc>
          <w:tcPr>
            <w:tcW w:w="1920" w:type="dxa"/>
            <w:tcBorders>
              <w:top w:val="single" w:sz="4" w:space="0" w:color="auto"/>
              <w:left w:val="nil"/>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Cena včetně DPH v Kč</w:t>
            </w:r>
          </w:p>
        </w:tc>
        <w:tc>
          <w:tcPr>
            <w:tcW w:w="1920" w:type="dxa"/>
            <w:tcBorders>
              <w:top w:val="single" w:sz="4" w:space="0" w:color="auto"/>
              <w:left w:val="nil"/>
              <w:bottom w:val="single" w:sz="4" w:space="0" w:color="auto"/>
              <w:right w:val="single" w:sz="4" w:space="0" w:color="auto"/>
            </w:tcBorders>
            <w:shd w:val="clear" w:color="000000" w:fill="D9D9D9"/>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Částka DPH v Kč</w:t>
            </w:r>
          </w:p>
        </w:tc>
        <w:tc>
          <w:tcPr>
            <w:tcW w:w="1020" w:type="dxa"/>
            <w:tcBorders>
              <w:top w:val="nil"/>
              <w:left w:val="nil"/>
              <w:bottom w:val="single" w:sz="4" w:space="0" w:color="auto"/>
              <w:right w:val="single" w:sz="8" w:space="0" w:color="auto"/>
            </w:tcBorders>
            <w:shd w:val="clear" w:color="000000" w:fill="D9D9D9"/>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Sazba DPH %</w:t>
            </w:r>
          </w:p>
        </w:tc>
      </w:tr>
      <w:tr w:rsidR="00AE1446" w:rsidRPr="00AE1446" w:rsidTr="00AE1446">
        <w:trPr>
          <w:trHeight w:val="650"/>
        </w:trPr>
        <w:tc>
          <w:tcPr>
            <w:tcW w:w="2640" w:type="dxa"/>
            <w:vMerge/>
            <w:tcBorders>
              <w:top w:val="nil"/>
              <w:left w:val="single" w:sz="8" w:space="0" w:color="auto"/>
              <w:bottom w:val="single" w:sz="4" w:space="0" w:color="auto"/>
              <w:right w:val="single" w:sz="4" w:space="0" w:color="auto"/>
            </w:tcBorders>
            <w:vAlign w:val="center"/>
            <w:hideMark/>
          </w:tcPr>
          <w:p w:rsidR="00AE1446" w:rsidRPr="00AE1446" w:rsidRDefault="00AE1446" w:rsidP="00AE1446">
            <w:pPr>
              <w:spacing w:after="0" w:line="240" w:lineRule="auto"/>
              <w:rPr>
                <w:rFonts w:ascii="Times New Roman" w:eastAsia="Times New Roman" w:hAnsi="Times New Roman" w:cs="Times New Roman"/>
                <w:b/>
                <w:bCs/>
                <w:color w:val="000000"/>
                <w:sz w:val="20"/>
                <w:szCs w:val="20"/>
                <w:lang w:eastAsia="cs-CZ"/>
              </w:rPr>
            </w:pPr>
          </w:p>
        </w:tc>
        <w:tc>
          <w:tcPr>
            <w:tcW w:w="2060" w:type="dxa"/>
            <w:tcBorders>
              <w:top w:val="single" w:sz="4" w:space="0" w:color="auto"/>
              <w:left w:val="nil"/>
              <w:bottom w:val="single" w:sz="4" w:space="0" w:color="auto"/>
              <w:right w:val="single" w:sz="4" w:space="0" w:color="auto"/>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1920" w:type="dxa"/>
            <w:tcBorders>
              <w:top w:val="single" w:sz="4" w:space="0" w:color="auto"/>
              <w:left w:val="nil"/>
              <w:bottom w:val="single" w:sz="4" w:space="0" w:color="auto"/>
              <w:right w:val="single" w:sz="4" w:space="0" w:color="auto"/>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1920" w:type="dxa"/>
            <w:tcBorders>
              <w:top w:val="single" w:sz="4" w:space="0" w:color="auto"/>
              <w:left w:val="nil"/>
              <w:bottom w:val="single" w:sz="4" w:space="0" w:color="auto"/>
              <w:right w:val="single" w:sz="4" w:space="0" w:color="auto"/>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1020" w:type="dxa"/>
            <w:tcBorders>
              <w:top w:val="nil"/>
              <w:left w:val="nil"/>
              <w:bottom w:val="single" w:sz="4" w:space="0" w:color="auto"/>
              <w:right w:val="single" w:sz="8" w:space="0" w:color="auto"/>
            </w:tcBorders>
            <w:shd w:val="clear" w:color="000000" w:fill="FFF2CC"/>
            <w:noWrap/>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r>
      <w:tr w:rsidR="00AE1446" w:rsidRPr="00AE1446" w:rsidTr="00AE1446">
        <w:trPr>
          <w:trHeight w:val="520"/>
        </w:trPr>
        <w:tc>
          <w:tcPr>
            <w:tcW w:w="2640" w:type="dxa"/>
            <w:tcBorders>
              <w:top w:val="nil"/>
              <w:left w:val="single" w:sz="8" w:space="0" w:color="auto"/>
              <w:bottom w:val="single" w:sz="4" w:space="0" w:color="auto"/>
              <w:right w:val="single" w:sz="4" w:space="0" w:color="auto"/>
            </w:tcBorders>
            <w:shd w:val="clear" w:color="000000" w:fill="D9D9D9"/>
            <w:vAlign w:val="center"/>
            <w:hideMark/>
          </w:tcPr>
          <w:p w:rsidR="00AE1446" w:rsidRPr="00AE1446" w:rsidRDefault="00D0162B" w:rsidP="00D0162B">
            <w:pPr>
              <w:spacing w:after="0" w:line="240" w:lineRule="auto"/>
              <w:rPr>
                <w:rFonts w:ascii="Times New Roman" w:eastAsia="Times New Roman" w:hAnsi="Times New Roman" w:cs="Times New Roman"/>
                <w:b/>
                <w:bCs/>
                <w:color w:val="000000"/>
                <w:sz w:val="20"/>
                <w:szCs w:val="20"/>
                <w:lang w:eastAsia="cs-CZ"/>
              </w:rPr>
            </w:pPr>
            <w:r w:rsidRPr="00D0162B">
              <w:rPr>
                <w:rFonts w:ascii="Times New Roman" w:eastAsia="Times New Roman" w:hAnsi="Times New Roman" w:cs="Times New Roman"/>
                <w:b/>
                <w:bCs/>
                <w:color w:val="000000"/>
                <w:sz w:val="20"/>
                <w:szCs w:val="20"/>
                <w:lang w:eastAsia="cs-CZ"/>
              </w:rPr>
              <w:t>Záruka na stavební práce (min 5 max 10 let)</w:t>
            </w:r>
          </w:p>
        </w:tc>
        <w:tc>
          <w:tcPr>
            <w:tcW w:w="3980" w:type="dxa"/>
            <w:gridSpan w:val="2"/>
            <w:tcBorders>
              <w:top w:val="single" w:sz="4" w:space="0" w:color="auto"/>
              <w:left w:val="nil"/>
              <w:bottom w:val="single" w:sz="4" w:space="0" w:color="auto"/>
              <w:right w:val="single" w:sz="4" w:space="0" w:color="000000"/>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 …………</w:t>
            </w:r>
          </w:p>
        </w:tc>
        <w:tc>
          <w:tcPr>
            <w:tcW w:w="2940" w:type="dxa"/>
            <w:gridSpan w:val="2"/>
            <w:tcBorders>
              <w:top w:val="single" w:sz="4" w:space="0" w:color="auto"/>
              <w:left w:val="nil"/>
              <w:bottom w:val="single" w:sz="4" w:space="0" w:color="auto"/>
              <w:right w:val="single" w:sz="8" w:space="0" w:color="000000"/>
            </w:tcBorders>
            <w:shd w:val="clear" w:color="000000" w:fill="FFF2CC"/>
            <w:vAlign w:val="center"/>
            <w:hideMark/>
          </w:tcPr>
          <w:p w:rsidR="00AE1446" w:rsidRPr="00AE1446" w:rsidRDefault="00AE1446" w:rsidP="00AE1446">
            <w:pPr>
              <w:spacing w:after="0" w:line="240" w:lineRule="auto"/>
              <w:jc w:val="center"/>
              <w:rPr>
                <w:rFonts w:ascii="Times New Roman" w:eastAsia="Times New Roman" w:hAnsi="Times New Roman" w:cs="Times New Roman"/>
                <w:b/>
                <w:bCs/>
                <w:color w:val="000000"/>
                <w:sz w:val="20"/>
                <w:szCs w:val="20"/>
                <w:lang w:eastAsia="cs-CZ"/>
              </w:rPr>
            </w:pPr>
            <w:r w:rsidRPr="00AE1446">
              <w:rPr>
                <w:rFonts w:ascii="Times New Roman" w:eastAsia="Times New Roman" w:hAnsi="Times New Roman" w:cs="Times New Roman"/>
                <w:b/>
                <w:bCs/>
                <w:color w:val="000000"/>
                <w:sz w:val="20"/>
                <w:szCs w:val="20"/>
                <w:lang w:eastAsia="cs-CZ"/>
              </w:rPr>
              <w:t xml:space="preserve"> kalendářních dní</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3. Čestné prohlášení o splnění kvalifikačních předpokladů</w:t>
            </w:r>
          </w:p>
        </w:tc>
      </w:tr>
      <w:tr w:rsidR="00AE1446" w:rsidRPr="00AE1446" w:rsidTr="00AE1446">
        <w:trPr>
          <w:trHeight w:val="530"/>
        </w:trPr>
        <w:tc>
          <w:tcPr>
            <w:tcW w:w="9560" w:type="dxa"/>
            <w:gridSpan w:val="5"/>
            <w:tcBorders>
              <w:top w:val="nil"/>
              <w:left w:val="single" w:sz="8" w:space="0" w:color="auto"/>
              <w:bottom w:val="single" w:sz="4" w:space="0" w:color="auto"/>
              <w:right w:val="single" w:sz="8" w:space="0" w:color="000000"/>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prohlašuje, že splňuje Zadavatelem požadované kvalifikační předpoklady  a že je v případě žádosti Zadavatele schopen toto své tvrzení prokázat odpovídajícími dokumenty a podklady. </w:t>
            </w:r>
          </w:p>
        </w:tc>
      </w:tr>
      <w:tr w:rsidR="00AE1446" w:rsidRPr="00AE1446" w:rsidTr="00AE1446">
        <w:trPr>
          <w:trHeight w:val="61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a) splňuje základní způsobilost podle § 74 zákona č. 134/2016 Sb., o zadávání veřejných zakázek, ve znění pozdějších předpisů, blíže stanovenou v zadávacích podmínkách na výše uvedenou veřejnou zakázku,</w:t>
            </w:r>
          </w:p>
        </w:tc>
      </w:tr>
      <w:tr w:rsidR="00AE1446" w:rsidRPr="00AE1446" w:rsidTr="00AE1446">
        <w:trPr>
          <w:trHeight w:val="52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b) splňuje profesní způsobilost podle § 77 odst. 1) zákona č. 134/2016 Sb., a blíže stanovenou v zadávacích podmínkách na výše uvedenou veřejnou zakázku,</w:t>
            </w:r>
          </w:p>
        </w:tc>
      </w:tr>
      <w:tr w:rsidR="00AE1446" w:rsidRPr="00AE1446" w:rsidTr="00AE1446">
        <w:trPr>
          <w:trHeight w:val="57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c) splňuje technickou kvalifikaci podle § 79 odst. 2 písm. a) zákona č. 134/2016 Sb., a  blíže stanovenou v zadávacích podmínkách na výše uvedenou veřejnou zakázku.</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4. Prohlášení k návrhu smlouvy</w:t>
            </w:r>
          </w:p>
        </w:tc>
      </w:tr>
      <w:tr w:rsidR="00AE1446" w:rsidRPr="00AE1446" w:rsidTr="00AE1446">
        <w:trPr>
          <w:trHeight w:val="520"/>
        </w:trPr>
        <w:tc>
          <w:tcPr>
            <w:tcW w:w="9560" w:type="dxa"/>
            <w:gridSpan w:val="5"/>
            <w:tcBorders>
              <w:top w:val="nil"/>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prohlašuje, že je pro případ uzavření smlouvy na veřejnou zakázku vázán veškerými technickými, obchodními a jinými smluvními podmínkami zadavatele. </w:t>
            </w:r>
          </w:p>
        </w:tc>
      </w:tr>
      <w:tr w:rsidR="00AE1446" w:rsidRPr="00AE1446" w:rsidTr="00AE1446">
        <w:trPr>
          <w:trHeight w:val="31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ve smyslu výše uvedeného prohlášení v rámci nabídky </w:t>
            </w:r>
            <w:r>
              <w:rPr>
                <w:rFonts w:ascii="Times New Roman" w:eastAsia="Times New Roman" w:hAnsi="Times New Roman" w:cs="Times New Roman"/>
                <w:color w:val="000000"/>
                <w:sz w:val="20"/>
                <w:szCs w:val="20"/>
                <w:lang w:eastAsia="cs-CZ"/>
              </w:rPr>
              <w:t>přikládá vyplněnou (viz Ná</w:t>
            </w:r>
            <w:r w:rsidRPr="00AE1446">
              <w:rPr>
                <w:rFonts w:ascii="Times New Roman" w:eastAsia="Times New Roman" w:hAnsi="Times New Roman" w:cs="Times New Roman"/>
                <w:color w:val="000000"/>
                <w:sz w:val="20"/>
                <w:szCs w:val="20"/>
                <w:lang w:eastAsia="cs-CZ"/>
              </w:rPr>
              <w:t xml:space="preserve">vrh smlouvy) </w:t>
            </w:r>
            <w:r>
              <w:rPr>
                <w:rFonts w:ascii="Times New Roman" w:eastAsia="Times New Roman" w:hAnsi="Times New Roman" w:cs="Times New Roman"/>
                <w:color w:val="000000"/>
                <w:sz w:val="20"/>
                <w:szCs w:val="20"/>
                <w:lang w:eastAsia="cs-CZ"/>
              </w:rPr>
              <w:t xml:space="preserve">Přílohu </w:t>
            </w:r>
            <w:proofErr w:type="gramStart"/>
            <w:r>
              <w:rPr>
                <w:rFonts w:ascii="Times New Roman" w:eastAsia="Times New Roman" w:hAnsi="Times New Roman" w:cs="Times New Roman"/>
                <w:color w:val="000000"/>
                <w:sz w:val="20"/>
                <w:szCs w:val="20"/>
                <w:lang w:eastAsia="cs-CZ"/>
              </w:rPr>
              <w:t>č. 4 Návrh</w:t>
            </w:r>
            <w:proofErr w:type="gramEnd"/>
            <w:r>
              <w:rPr>
                <w:rFonts w:ascii="Times New Roman" w:eastAsia="Times New Roman" w:hAnsi="Times New Roman" w:cs="Times New Roman"/>
                <w:color w:val="000000"/>
                <w:sz w:val="20"/>
                <w:szCs w:val="20"/>
                <w:lang w:eastAsia="cs-CZ"/>
              </w:rPr>
              <w:t xml:space="preserve"> smlouvy </w:t>
            </w:r>
          </w:p>
        </w:tc>
      </w:tr>
      <w:tr w:rsidR="00AE1446" w:rsidRPr="00AE1446" w:rsidTr="00AE1446">
        <w:trPr>
          <w:trHeight w:val="30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 xml:space="preserve">Uchazeč doloží: Příloha </w:t>
            </w:r>
            <w:proofErr w:type="gramStart"/>
            <w:r w:rsidRPr="00AE1446">
              <w:rPr>
                <w:rFonts w:ascii="Times New Roman" w:eastAsia="Times New Roman" w:hAnsi="Times New Roman" w:cs="Times New Roman"/>
                <w:bCs/>
                <w:color w:val="FF0000"/>
                <w:sz w:val="20"/>
                <w:szCs w:val="20"/>
                <w:lang w:eastAsia="cs-CZ"/>
              </w:rPr>
              <w:t>č. 4 Návrh</w:t>
            </w:r>
            <w:proofErr w:type="gramEnd"/>
            <w:r w:rsidRPr="00AE1446">
              <w:rPr>
                <w:rFonts w:ascii="Times New Roman" w:eastAsia="Times New Roman" w:hAnsi="Times New Roman" w:cs="Times New Roman"/>
                <w:bCs/>
                <w:color w:val="FF0000"/>
                <w:sz w:val="20"/>
                <w:szCs w:val="20"/>
                <w:lang w:eastAsia="cs-CZ"/>
              </w:rPr>
              <w:t xml:space="preserve"> smlouvy</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5. Prohlášení k DNS</w:t>
            </w:r>
          </w:p>
        </w:tc>
      </w:tr>
      <w:tr w:rsidR="00AE1446" w:rsidRPr="00AE1446" w:rsidTr="00AE1446">
        <w:trPr>
          <w:trHeight w:val="510"/>
        </w:trPr>
        <w:tc>
          <w:tcPr>
            <w:tcW w:w="9560" w:type="dxa"/>
            <w:gridSpan w:val="5"/>
            <w:tcBorders>
              <w:top w:val="nil"/>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prohlašuje, že je pro případ uzavření smlouvy na veřejnou zakázku srozuměn a připraven realizovat plnění v souladu s požadavky DNSH stanovenými v příloze č. 5 Prohlášení DNSH</w:t>
            </w:r>
            <w:r w:rsidR="00060425">
              <w:rPr>
                <w:rFonts w:ascii="Times New Roman" w:eastAsia="Times New Roman" w:hAnsi="Times New Roman" w:cs="Times New Roman"/>
                <w:color w:val="000000"/>
                <w:sz w:val="20"/>
                <w:szCs w:val="20"/>
                <w:lang w:eastAsia="cs-CZ"/>
              </w:rPr>
              <w:t xml:space="preserve"> a příloze </w:t>
            </w:r>
            <w:r w:rsidR="00060425" w:rsidRPr="00060425">
              <w:rPr>
                <w:rFonts w:ascii="Times New Roman" w:eastAsia="Times New Roman" w:hAnsi="Times New Roman" w:cs="Times New Roman"/>
                <w:color w:val="000000"/>
                <w:sz w:val="20"/>
                <w:szCs w:val="20"/>
                <w:lang w:eastAsia="cs-CZ"/>
              </w:rPr>
              <w:t>Dodržení zásady DNSH</w:t>
            </w:r>
          </w:p>
        </w:tc>
      </w:tr>
      <w:tr w:rsidR="00AE1446" w:rsidRPr="00AE1446" w:rsidTr="00AE1446">
        <w:trPr>
          <w:trHeight w:val="4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6. Čestné prohlášení ke střetu zájmů, opatřením vůči Rusku a Bělorusku a odpovědnému zadávání</w:t>
            </w:r>
          </w:p>
        </w:tc>
      </w:tr>
      <w:tr w:rsidR="00AE1446" w:rsidRPr="00AE1446" w:rsidTr="00AE1446">
        <w:trPr>
          <w:trHeight w:val="810"/>
        </w:trPr>
        <w:tc>
          <w:tcPr>
            <w:tcW w:w="9560" w:type="dxa"/>
            <w:gridSpan w:val="5"/>
            <w:tcBorders>
              <w:top w:val="nil"/>
              <w:left w:val="single" w:sz="8" w:space="0" w:color="auto"/>
              <w:bottom w:val="single" w:sz="4" w:space="0" w:color="auto"/>
              <w:right w:val="single" w:sz="8" w:space="0" w:color="000000"/>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Uchazeč prohlašuje, že splňuje Zadavatelem požadované povinnosti ve vztahu ke střetu zájmů, opatřením vůči Rusku a Bělorusku a odpovědnému zadávání. Uvedené podmínky zajistí Uchazeč i u svých případných </w:t>
            </w:r>
            <w:proofErr w:type="spellStart"/>
            <w:r w:rsidRPr="00AE1446">
              <w:rPr>
                <w:rFonts w:ascii="Times New Roman" w:eastAsia="Times New Roman" w:hAnsi="Times New Roman" w:cs="Times New Roman"/>
                <w:color w:val="000000"/>
                <w:sz w:val="20"/>
                <w:szCs w:val="20"/>
                <w:lang w:eastAsia="cs-CZ"/>
              </w:rPr>
              <w:t>poddoavatelů</w:t>
            </w:r>
            <w:proofErr w:type="spellEnd"/>
            <w:r w:rsidRPr="00AE1446">
              <w:rPr>
                <w:rFonts w:ascii="Times New Roman" w:eastAsia="Times New Roman" w:hAnsi="Times New Roman" w:cs="Times New Roman"/>
                <w:color w:val="000000"/>
                <w:sz w:val="20"/>
                <w:szCs w:val="20"/>
                <w:lang w:eastAsia="cs-CZ"/>
              </w:rPr>
              <w:t>. Tímto jako dodavatel čestně prohlašuji, že:</w:t>
            </w:r>
          </w:p>
        </w:tc>
      </w:tr>
      <w:tr w:rsidR="00AE1446" w:rsidRPr="00AE1446" w:rsidTr="00AE1446">
        <w:trPr>
          <w:trHeight w:val="83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a) není obchodní společností, ve které veřejný funkcionář uvedený v § 2 odst. 1 písm. c) zákona č. 159/2006 Sb., o střetu zájmů, ve znění pozdějších předpisů nebo jim ovládaná osoba vlastní podíl představující alespoň 25% účasti společníka v obchodní společnosti. </w:t>
            </w:r>
          </w:p>
        </w:tc>
      </w:tr>
      <w:tr w:rsidR="00AE1446" w:rsidRPr="00AE1446" w:rsidTr="00AE1446">
        <w:trPr>
          <w:trHeight w:val="266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b) proti němu, jeho přímým či nepřímým vlastníkům, ani jeho poddodavatelům (včetně jejich přímých nebo nepřímých vlastníků), kteří mu jsou ke dni podání nabídky známi, nejsou uvaleny</w:t>
            </w:r>
            <w:r w:rsidRPr="00AE1446">
              <w:rPr>
                <w:rFonts w:ascii="Times New Roman" w:eastAsia="Times New Roman" w:hAnsi="Times New Roman" w:cs="Times New Roman"/>
                <w:color w:val="000000"/>
                <w:sz w:val="20"/>
                <w:szCs w:val="20"/>
                <w:lang w:eastAsia="cs-CZ"/>
              </w:rPr>
              <w:br/>
              <w:t>a. mezinárodní finanční sankce ve smyslu rozhodnutí a nařízení Rady EU vydaných z důvodu činnosti Ruska narušující nebo ohrožující územní celistvost, svrchovanost a nezávislost Ukrajiny, a to zejména ve smyslu nařízení Rady EU č. 208/2014 ze dne 5. března 2014, č. 269/2014 ze dne 17. března 2014 a č. 765/2006 ze dne 18. května 2006 o omezujících opatřeních vůči prezidentu Lukašenkovi a některým představitelům Běloruska, ve znění pozdějších předpisů (dále jen „Základní nařízení“), dalších nařízení Rady EU, kterým se mění Základní nařízení, popřípadě jež samostatně zavádí další mezinárodní finanční sankce sledující stejný účel jako ty ze Základních nařízení nebo</w:t>
            </w:r>
            <w:r w:rsidRPr="00AE1446">
              <w:rPr>
                <w:rFonts w:ascii="Times New Roman" w:eastAsia="Times New Roman" w:hAnsi="Times New Roman" w:cs="Times New Roman"/>
                <w:color w:val="000000"/>
                <w:sz w:val="20"/>
                <w:szCs w:val="20"/>
                <w:lang w:eastAsia="cs-CZ"/>
              </w:rPr>
              <w:br/>
              <w:t xml:space="preserve">b. </w:t>
            </w:r>
            <w:proofErr w:type="gramStart"/>
            <w:r w:rsidRPr="00AE1446">
              <w:rPr>
                <w:rFonts w:ascii="Times New Roman" w:eastAsia="Times New Roman" w:hAnsi="Times New Roman" w:cs="Times New Roman"/>
                <w:color w:val="000000"/>
                <w:sz w:val="20"/>
                <w:szCs w:val="20"/>
                <w:lang w:eastAsia="cs-CZ"/>
              </w:rPr>
              <w:t>jiné</w:t>
            </w:r>
            <w:proofErr w:type="gramEnd"/>
            <w:r w:rsidRPr="00AE1446">
              <w:rPr>
                <w:rFonts w:ascii="Times New Roman" w:eastAsia="Times New Roman" w:hAnsi="Times New Roman" w:cs="Times New Roman"/>
                <w:color w:val="000000"/>
                <w:sz w:val="20"/>
                <w:szCs w:val="20"/>
                <w:lang w:eastAsia="cs-CZ"/>
              </w:rPr>
              <w:t xml:space="preserve"> aplikovatelné sankce platné v České republice nebo zemi sídla účastníka, kterými je sledován stejný účel jako těmi ze Základních nařízení;</w:t>
            </w:r>
          </w:p>
        </w:tc>
      </w:tr>
      <w:tr w:rsidR="00AE1446" w:rsidRPr="00AE1446" w:rsidTr="00AE1446">
        <w:trPr>
          <w:trHeight w:val="1663"/>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lastRenderedPageBreak/>
              <w:t>c) bude-li s ním uzavřena smlouva na veřejnou zakázku, zajistí po celou dobu plnění veřejné zakázky, že</w:t>
            </w:r>
            <w:r w:rsidRPr="00AE1446">
              <w:rPr>
                <w:rFonts w:ascii="Times New Roman" w:eastAsia="Times New Roman" w:hAnsi="Times New Roman" w:cs="Times New Roman"/>
                <w:color w:val="000000"/>
                <w:sz w:val="20"/>
                <w:szCs w:val="20"/>
                <w:lang w:eastAsia="cs-CZ"/>
              </w:rPr>
              <w:br/>
              <w:t>a. k jejímu plnění nevyužije poddodavatele, na nějž byly takové sankce uvaleny, a to zejména u poddodavatelů provádějících minimálně 10 % plnění veřejné zakázky a ať už se takové sankce budou týkat přímo osoby poddodavatele nebo jeho přímých nebo nepřímých vlastníků, a</w:t>
            </w:r>
            <w:r w:rsidRPr="00AE1446">
              <w:rPr>
                <w:rFonts w:ascii="Times New Roman" w:eastAsia="Times New Roman" w:hAnsi="Times New Roman" w:cs="Times New Roman"/>
                <w:color w:val="000000"/>
                <w:sz w:val="20"/>
                <w:szCs w:val="20"/>
                <w:lang w:eastAsia="cs-CZ"/>
              </w:rPr>
              <w:br/>
              <w:t>b. v případě uvalení sankcí na kteréhokoliv svého poddodavatele nebo jeho přímého nebo nepřímého vlastníka v průběhu jeho poskytování plnění veřejné zakázky takového poddodavatele bez zbytečného odkladu nahradí v souladu se zněním smlouvy na veřejnou zakázku;</w:t>
            </w:r>
          </w:p>
        </w:tc>
      </w:tr>
      <w:tr w:rsidR="00AE1446" w:rsidRPr="00AE1446" w:rsidTr="00AE1446">
        <w:trPr>
          <w:trHeight w:val="1140"/>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d) nenabízí a v rámci plnění veřejné zakázky ani nedodá zboží spadající pod</w:t>
            </w:r>
            <w:r w:rsidRPr="00AE1446">
              <w:rPr>
                <w:rFonts w:ascii="Times New Roman" w:eastAsia="Times New Roman" w:hAnsi="Times New Roman" w:cs="Times New Roman"/>
                <w:color w:val="000000"/>
                <w:sz w:val="20"/>
                <w:szCs w:val="20"/>
                <w:lang w:eastAsia="cs-CZ"/>
              </w:rPr>
              <w:br/>
              <w:t>a. rozhodnutí a nařízení Rady EU vydaných z důvodu činností Ruska destabilizujících situaci na Ukrajině, a to zejména ve smyslu nařízení Rady EU č. 833/2014 ze dne 31. července 2014 (dále jen „Nařízení k dovozu“), dalších nařízení Rady EU, kterým se mění Nařízení k dovozu, popřípadě jež samostatně zavádí další mezinárodní finanční sankce sledující stejný účel jako ty z Nařízení k dovozu nebo</w:t>
            </w:r>
            <w:r w:rsidRPr="00AE1446">
              <w:rPr>
                <w:rFonts w:ascii="Times New Roman" w:eastAsia="Times New Roman" w:hAnsi="Times New Roman" w:cs="Times New Roman"/>
                <w:color w:val="000000"/>
                <w:sz w:val="20"/>
                <w:szCs w:val="20"/>
                <w:lang w:eastAsia="cs-CZ"/>
              </w:rPr>
              <w:br/>
              <w:t xml:space="preserve">b. </w:t>
            </w:r>
            <w:proofErr w:type="gramStart"/>
            <w:r w:rsidRPr="00AE1446">
              <w:rPr>
                <w:rFonts w:ascii="Times New Roman" w:eastAsia="Times New Roman" w:hAnsi="Times New Roman" w:cs="Times New Roman"/>
                <w:color w:val="000000"/>
                <w:sz w:val="20"/>
                <w:szCs w:val="20"/>
                <w:lang w:eastAsia="cs-CZ"/>
              </w:rPr>
              <w:t>jiné</w:t>
            </w:r>
            <w:proofErr w:type="gramEnd"/>
            <w:r w:rsidRPr="00AE1446">
              <w:rPr>
                <w:rFonts w:ascii="Times New Roman" w:eastAsia="Times New Roman" w:hAnsi="Times New Roman" w:cs="Times New Roman"/>
                <w:color w:val="000000"/>
                <w:sz w:val="20"/>
                <w:szCs w:val="20"/>
                <w:lang w:eastAsia="cs-CZ"/>
              </w:rPr>
              <w:t xml:space="preserve"> aplikovatelné sankce platné v České republice nebo zemi sídla účastníka, kterými je sledován stejný účel jako těmi z Nařízení k dovozu.</w:t>
            </w:r>
          </w:p>
        </w:tc>
      </w:tr>
      <w:tr w:rsidR="00AE1446" w:rsidRPr="00AE1446" w:rsidTr="00FF239C">
        <w:trPr>
          <w:trHeight w:val="1623"/>
        </w:trPr>
        <w:tc>
          <w:tcPr>
            <w:tcW w:w="9560" w:type="dxa"/>
            <w:gridSpan w:val="5"/>
            <w:tcBorders>
              <w:top w:val="single" w:sz="4" w:space="0" w:color="auto"/>
              <w:left w:val="single" w:sz="8" w:space="0" w:color="auto"/>
              <w:bottom w:val="single" w:sz="4" w:space="0" w:color="auto"/>
              <w:right w:val="single" w:sz="8" w:space="0" w:color="000000"/>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 xml:space="preserve">e) že v průběhu realizace předmětu plnění bude dodržovat následující podmínky tzv. odpovědného zadávání dle § 6 odst. 4 zákona. </w:t>
            </w:r>
            <w:r w:rsidRPr="00AE1446">
              <w:rPr>
                <w:rFonts w:ascii="Times New Roman" w:eastAsia="Times New Roman" w:hAnsi="Times New Roman" w:cs="Times New Roman"/>
                <w:color w:val="000000"/>
                <w:sz w:val="20"/>
                <w:szCs w:val="20"/>
                <w:lang w:eastAsia="cs-CZ"/>
              </w:rPr>
              <w:br/>
              <w:t>Dodavatel se zavazuje, že zajistí:</w:t>
            </w:r>
            <w:r w:rsidRPr="00AE1446">
              <w:rPr>
                <w:rFonts w:ascii="Times New Roman" w:eastAsia="Times New Roman" w:hAnsi="Times New Roman" w:cs="Times New Roman"/>
                <w:color w:val="000000"/>
                <w:sz w:val="20"/>
                <w:szCs w:val="20"/>
                <w:lang w:eastAsia="cs-CZ"/>
              </w:rPr>
              <w:br/>
              <w:t xml:space="preserve">a. dodržování zákonných předpisů v oblasti pracovněprávní a BOZP; </w:t>
            </w:r>
            <w:r w:rsidRPr="00AE1446">
              <w:rPr>
                <w:rFonts w:ascii="Times New Roman" w:eastAsia="Times New Roman" w:hAnsi="Times New Roman" w:cs="Times New Roman"/>
                <w:color w:val="000000"/>
                <w:sz w:val="20"/>
                <w:szCs w:val="20"/>
                <w:lang w:eastAsia="cs-CZ"/>
              </w:rPr>
              <w:br/>
              <w:t xml:space="preserve">b. </w:t>
            </w:r>
            <w:proofErr w:type="gramStart"/>
            <w:r w:rsidRPr="00AE1446">
              <w:rPr>
                <w:rFonts w:ascii="Times New Roman" w:eastAsia="Times New Roman" w:hAnsi="Times New Roman" w:cs="Times New Roman"/>
                <w:color w:val="000000"/>
                <w:sz w:val="20"/>
                <w:szCs w:val="20"/>
                <w:lang w:eastAsia="cs-CZ"/>
              </w:rPr>
              <w:t>provádění</w:t>
            </w:r>
            <w:proofErr w:type="gramEnd"/>
            <w:r w:rsidRPr="00AE1446">
              <w:rPr>
                <w:rFonts w:ascii="Times New Roman" w:eastAsia="Times New Roman" w:hAnsi="Times New Roman" w:cs="Times New Roman"/>
                <w:color w:val="000000"/>
                <w:sz w:val="20"/>
                <w:szCs w:val="20"/>
                <w:lang w:eastAsia="cs-CZ"/>
              </w:rPr>
              <w:t xml:space="preserve"> plateb svým poddodavatelům řádně a včas; a</w:t>
            </w:r>
            <w:r w:rsidRPr="00AE1446">
              <w:rPr>
                <w:rFonts w:ascii="Times New Roman" w:eastAsia="Times New Roman" w:hAnsi="Times New Roman" w:cs="Times New Roman"/>
                <w:color w:val="000000"/>
                <w:sz w:val="20"/>
                <w:szCs w:val="20"/>
                <w:lang w:eastAsia="cs-CZ"/>
              </w:rPr>
              <w:br/>
              <w:t>c. pln</w:t>
            </w:r>
            <w:r w:rsidR="00FF12FB">
              <w:rPr>
                <w:rFonts w:ascii="Times New Roman" w:eastAsia="Times New Roman" w:hAnsi="Times New Roman" w:cs="Times New Roman"/>
                <w:color w:val="000000"/>
                <w:sz w:val="20"/>
                <w:szCs w:val="20"/>
                <w:lang w:eastAsia="cs-CZ"/>
              </w:rPr>
              <w:t xml:space="preserve">ění povinností dle písm. a), </w:t>
            </w:r>
            <w:r w:rsidR="00D0162B">
              <w:rPr>
                <w:rFonts w:ascii="Times New Roman" w:eastAsia="Times New Roman" w:hAnsi="Times New Roman" w:cs="Times New Roman"/>
                <w:color w:val="000000"/>
                <w:sz w:val="20"/>
                <w:szCs w:val="20"/>
                <w:lang w:eastAsia="cs-CZ"/>
              </w:rPr>
              <w:t>b</w:t>
            </w:r>
            <w:r w:rsidRPr="00AE1446">
              <w:rPr>
                <w:rFonts w:ascii="Times New Roman" w:eastAsia="Times New Roman" w:hAnsi="Times New Roman" w:cs="Times New Roman"/>
                <w:color w:val="000000"/>
                <w:sz w:val="20"/>
                <w:szCs w:val="20"/>
                <w:lang w:eastAsia="cs-CZ"/>
              </w:rPr>
              <w:t>) výše ve stejném rozsahu i u svých poddodavatelů ve vztahu k dalším článkům poddodavatelského řetězce.</w:t>
            </w:r>
          </w:p>
        </w:tc>
      </w:tr>
      <w:tr w:rsidR="00AE1446" w:rsidRPr="00AE1446" w:rsidTr="00AE1446">
        <w:trPr>
          <w:trHeight w:val="300"/>
        </w:trPr>
        <w:tc>
          <w:tcPr>
            <w:tcW w:w="9560" w:type="dxa"/>
            <w:gridSpan w:val="5"/>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AE1446" w:rsidRPr="00AE1446" w:rsidRDefault="00AE1446" w:rsidP="00AE1446">
            <w:pPr>
              <w:spacing w:after="0" w:line="240" w:lineRule="auto"/>
              <w:jc w:val="center"/>
              <w:rPr>
                <w:rFonts w:ascii="Calibri" w:eastAsia="Times New Roman" w:hAnsi="Calibri" w:cs="Calibri"/>
                <w:b/>
                <w:bCs/>
                <w:color w:val="000000"/>
                <w:lang w:eastAsia="cs-CZ"/>
              </w:rPr>
            </w:pPr>
            <w:r w:rsidRPr="00AE1446">
              <w:rPr>
                <w:rFonts w:ascii="Calibri" w:eastAsia="Times New Roman" w:hAnsi="Calibri" w:cs="Calibri"/>
                <w:b/>
                <w:bCs/>
                <w:color w:val="000000"/>
                <w:lang w:eastAsia="cs-CZ"/>
              </w:rPr>
              <w:t>7. Přílohy nabídky</w:t>
            </w:r>
          </w:p>
        </w:tc>
      </w:tr>
      <w:tr w:rsidR="00AE1446" w:rsidRPr="00AE1446" w:rsidTr="00AE1446">
        <w:trPr>
          <w:trHeight w:val="29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Uchazeč</w:t>
            </w:r>
            <w:r w:rsidR="00FF239C" w:rsidRPr="00FF239C">
              <w:rPr>
                <w:rFonts w:ascii="Times New Roman" w:eastAsia="Times New Roman" w:hAnsi="Times New Roman" w:cs="Times New Roman"/>
                <w:bCs/>
                <w:color w:val="FF0000"/>
                <w:sz w:val="20"/>
                <w:szCs w:val="20"/>
                <w:lang w:eastAsia="cs-CZ"/>
              </w:rPr>
              <w:t xml:space="preserve"> dále</w:t>
            </w:r>
            <w:r w:rsidRPr="00AE1446">
              <w:rPr>
                <w:rFonts w:ascii="Times New Roman" w:eastAsia="Times New Roman" w:hAnsi="Times New Roman" w:cs="Times New Roman"/>
                <w:bCs/>
                <w:color w:val="FF0000"/>
                <w:sz w:val="20"/>
                <w:szCs w:val="20"/>
                <w:lang w:eastAsia="cs-CZ"/>
              </w:rPr>
              <w:t xml:space="preserve"> doloží: Příloha č. 1 Oceněný výkaz výměr</w:t>
            </w:r>
          </w:p>
        </w:tc>
      </w:tr>
      <w:tr w:rsidR="00AE1446" w:rsidRPr="00AE1446" w:rsidTr="00AE1446">
        <w:trPr>
          <w:trHeight w:val="29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AE1446"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 xml:space="preserve">Uchazeč </w:t>
            </w:r>
            <w:r w:rsidR="00FF239C" w:rsidRPr="00FF239C">
              <w:rPr>
                <w:rFonts w:ascii="Times New Roman" w:eastAsia="Times New Roman" w:hAnsi="Times New Roman" w:cs="Times New Roman"/>
                <w:bCs/>
                <w:color w:val="FF0000"/>
                <w:sz w:val="20"/>
                <w:szCs w:val="20"/>
                <w:lang w:eastAsia="cs-CZ"/>
              </w:rPr>
              <w:t xml:space="preserve">dále </w:t>
            </w:r>
            <w:r w:rsidRPr="00AE1446">
              <w:rPr>
                <w:rFonts w:ascii="Times New Roman" w:eastAsia="Times New Roman" w:hAnsi="Times New Roman" w:cs="Times New Roman"/>
                <w:bCs/>
                <w:color w:val="FF0000"/>
                <w:sz w:val="20"/>
                <w:szCs w:val="20"/>
                <w:lang w:eastAsia="cs-CZ"/>
              </w:rPr>
              <w:t xml:space="preserve">doloží: Příloha </w:t>
            </w:r>
            <w:proofErr w:type="gramStart"/>
            <w:r w:rsidRPr="00AE1446">
              <w:rPr>
                <w:rFonts w:ascii="Times New Roman" w:eastAsia="Times New Roman" w:hAnsi="Times New Roman" w:cs="Times New Roman"/>
                <w:bCs/>
                <w:color w:val="FF0000"/>
                <w:sz w:val="20"/>
                <w:szCs w:val="20"/>
                <w:lang w:eastAsia="cs-CZ"/>
              </w:rPr>
              <w:t>č. 4 Návrh</w:t>
            </w:r>
            <w:proofErr w:type="gramEnd"/>
            <w:r w:rsidRPr="00AE1446">
              <w:rPr>
                <w:rFonts w:ascii="Times New Roman" w:eastAsia="Times New Roman" w:hAnsi="Times New Roman" w:cs="Times New Roman"/>
                <w:bCs/>
                <w:color w:val="FF0000"/>
                <w:sz w:val="20"/>
                <w:szCs w:val="20"/>
                <w:lang w:eastAsia="cs-CZ"/>
              </w:rPr>
              <w:t xml:space="preserve"> smlouvy</w:t>
            </w:r>
          </w:p>
        </w:tc>
      </w:tr>
      <w:tr w:rsidR="00AE1446" w:rsidRPr="00AE1446" w:rsidTr="00AE1446">
        <w:trPr>
          <w:trHeight w:val="300"/>
        </w:trPr>
        <w:tc>
          <w:tcPr>
            <w:tcW w:w="9560" w:type="dxa"/>
            <w:gridSpan w:val="5"/>
            <w:tcBorders>
              <w:top w:val="single" w:sz="4" w:space="0" w:color="auto"/>
              <w:left w:val="single" w:sz="8" w:space="0" w:color="auto"/>
              <w:bottom w:val="nil"/>
              <w:right w:val="single" w:sz="8" w:space="0" w:color="000000"/>
            </w:tcBorders>
            <w:shd w:val="clear" w:color="000000" w:fill="FFF2CC"/>
            <w:vAlign w:val="bottom"/>
            <w:hideMark/>
          </w:tcPr>
          <w:p w:rsidR="00AE1446" w:rsidRPr="00AE1446" w:rsidRDefault="00FF239C" w:rsidP="00AE1446">
            <w:pPr>
              <w:spacing w:after="0" w:line="240" w:lineRule="auto"/>
              <w:rPr>
                <w:rFonts w:ascii="Times New Roman" w:eastAsia="Times New Roman" w:hAnsi="Times New Roman" w:cs="Times New Roman"/>
                <w:bCs/>
                <w:color w:val="FF0000"/>
                <w:sz w:val="20"/>
                <w:szCs w:val="20"/>
                <w:lang w:eastAsia="cs-CZ"/>
              </w:rPr>
            </w:pPr>
            <w:r w:rsidRPr="00AE1446">
              <w:rPr>
                <w:rFonts w:ascii="Times New Roman" w:eastAsia="Times New Roman" w:hAnsi="Times New Roman" w:cs="Times New Roman"/>
                <w:bCs/>
                <w:color w:val="FF0000"/>
                <w:sz w:val="20"/>
                <w:szCs w:val="20"/>
                <w:lang w:eastAsia="cs-CZ"/>
              </w:rPr>
              <w:t xml:space="preserve">Uchazeč </w:t>
            </w:r>
            <w:r w:rsidRPr="00FF239C">
              <w:rPr>
                <w:rFonts w:ascii="Times New Roman" w:eastAsia="Times New Roman" w:hAnsi="Times New Roman" w:cs="Times New Roman"/>
                <w:bCs/>
                <w:color w:val="FF0000"/>
                <w:sz w:val="20"/>
                <w:szCs w:val="20"/>
                <w:lang w:eastAsia="cs-CZ"/>
              </w:rPr>
              <w:t xml:space="preserve">dále </w:t>
            </w:r>
            <w:r w:rsidRPr="00AE1446">
              <w:rPr>
                <w:rFonts w:ascii="Times New Roman" w:eastAsia="Times New Roman" w:hAnsi="Times New Roman" w:cs="Times New Roman"/>
                <w:bCs/>
                <w:color w:val="FF0000"/>
                <w:sz w:val="20"/>
                <w:szCs w:val="20"/>
                <w:lang w:eastAsia="cs-CZ"/>
              </w:rPr>
              <w:t>doloží</w:t>
            </w:r>
            <w:r w:rsidRPr="00FF239C">
              <w:rPr>
                <w:rFonts w:ascii="Times New Roman" w:eastAsia="Times New Roman" w:hAnsi="Times New Roman" w:cs="Times New Roman"/>
                <w:bCs/>
                <w:color w:val="FF0000"/>
                <w:sz w:val="20"/>
                <w:szCs w:val="20"/>
                <w:lang w:eastAsia="cs-CZ"/>
              </w:rPr>
              <w:t xml:space="preserve">: </w:t>
            </w:r>
            <w:r w:rsidR="00AE1446" w:rsidRPr="00AE1446">
              <w:rPr>
                <w:rFonts w:ascii="Times New Roman" w:eastAsia="Times New Roman" w:hAnsi="Times New Roman" w:cs="Times New Roman"/>
                <w:bCs/>
                <w:color w:val="FF0000"/>
                <w:sz w:val="20"/>
                <w:szCs w:val="20"/>
                <w:lang w:eastAsia="cs-CZ"/>
              </w:rPr>
              <w:t>Harmonogram postupu prací zpracovaný po týdnech</w:t>
            </w:r>
          </w:p>
        </w:tc>
      </w:tr>
      <w:tr w:rsidR="004C2F61" w:rsidRPr="004C2F61" w:rsidTr="004C2F61">
        <w:trPr>
          <w:trHeight w:val="293"/>
        </w:trPr>
        <w:tc>
          <w:tcPr>
            <w:tcW w:w="9560" w:type="dxa"/>
            <w:gridSpan w:val="5"/>
            <w:tcBorders>
              <w:top w:val="single" w:sz="8" w:space="0" w:color="auto"/>
              <w:left w:val="single" w:sz="8" w:space="0" w:color="auto"/>
              <w:bottom w:val="nil"/>
              <w:right w:val="single" w:sz="8" w:space="0" w:color="auto"/>
            </w:tcBorders>
            <w:shd w:val="clear" w:color="000000" w:fill="F2F2F2"/>
            <w:hideMark/>
          </w:tcPr>
          <w:p w:rsidR="004C2F61" w:rsidRPr="00AE1446" w:rsidRDefault="004C2F61" w:rsidP="00AE1446">
            <w:pPr>
              <w:spacing w:after="0" w:line="240" w:lineRule="auto"/>
              <w:rPr>
                <w:rFonts w:ascii="Times New Roman" w:eastAsia="Times New Roman" w:hAnsi="Times New Roman" w:cs="Times New Roman"/>
                <w:sz w:val="20"/>
                <w:szCs w:val="20"/>
                <w:lang w:eastAsia="cs-CZ"/>
              </w:rPr>
            </w:pPr>
            <w:r w:rsidRPr="004C2F61">
              <w:rPr>
                <w:rFonts w:ascii="Times New Roman" w:eastAsia="Times New Roman" w:hAnsi="Times New Roman" w:cs="Times New Roman"/>
                <w:sz w:val="20"/>
                <w:szCs w:val="20"/>
                <w:lang w:eastAsia="cs-CZ"/>
              </w:rPr>
              <w:t>Uchazeč nemusí znovu dokládat Přílohy</w:t>
            </w:r>
            <w:r>
              <w:rPr>
                <w:rFonts w:ascii="Times New Roman" w:eastAsia="Times New Roman" w:hAnsi="Times New Roman" w:cs="Times New Roman"/>
                <w:sz w:val="20"/>
                <w:szCs w:val="20"/>
                <w:lang w:eastAsia="cs-CZ"/>
              </w:rPr>
              <w:t>:</w:t>
            </w:r>
            <w:r w:rsidRPr="004C2F61">
              <w:rPr>
                <w:rFonts w:ascii="Times New Roman" w:eastAsia="Times New Roman" w:hAnsi="Times New Roman" w:cs="Times New Roman"/>
                <w:sz w:val="20"/>
                <w:szCs w:val="20"/>
                <w:lang w:eastAsia="cs-CZ"/>
              </w:rPr>
              <w:t xml:space="preserve"> 2, 3, 5, 6</w:t>
            </w:r>
            <w:r>
              <w:rPr>
                <w:rFonts w:ascii="Times New Roman" w:eastAsia="Times New Roman" w:hAnsi="Times New Roman" w:cs="Times New Roman"/>
                <w:sz w:val="20"/>
                <w:szCs w:val="20"/>
                <w:lang w:eastAsia="cs-CZ"/>
              </w:rPr>
              <w:t>,</w:t>
            </w:r>
            <w:r w:rsidRPr="004C2F61">
              <w:rPr>
                <w:rFonts w:ascii="Times New Roman" w:eastAsia="Times New Roman" w:hAnsi="Times New Roman" w:cs="Times New Roman"/>
                <w:sz w:val="20"/>
                <w:szCs w:val="20"/>
                <w:lang w:eastAsia="cs-CZ"/>
              </w:rPr>
              <w:t xml:space="preserve"> </w:t>
            </w:r>
            <w:r>
              <w:rPr>
                <w:rFonts w:ascii="Times New Roman" w:eastAsia="Times New Roman" w:hAnsi="Times New Roman" w:cs="Times New Roman"/>
                <w:sz w:val="20"/>
                <w:szCs w:val="20"/>
                <w:lang w:eastAsia="cs-CZ"/>
              </w:rPr>
              <w:t>které jsou</w:t>
            </w:r>
            <w:r w:rsidRPr="004C2F61">
              <w:rPr>
                <w:rFonts w:ascii="Times New Roman" w:eastAsia="Times New Roman" w:hAnsi="Times New Roman" w:cs="Times New Roman"/>
                <w:sz w:val="20"/>
                <w:szCs w:val="20"/>
                <w:lang w:eastAsia="cs-CZ"/>
              </w:rPr>
              <w:t xml:space="preserve"> součástí tohoto nabídkového formuláře</w:t>
            </w:r>
            <w:r>
              <w:rPr>
                <w:rFonts w:ascii="Times New Roman" w:eastAsia="Times New Roman" w:hAnsi="Times New Roman" w:cs="Times New Roman"/>
                <w:sz w:val="20"/>
                <w:szCs w:val="20"/>
                <w:lang w:eastAsia="cs-CZ"/>
              </w:rPr>
              <w:t>.</w:t>
            </w:r>
          </w:p>
        </w:tc>
      </w:tr>
      <w:tr w:rsidR="00AE1446" w:rsidRPr="00AE1446" w:rsidTr="00AE1446">
        <w:trPr>
          <w:trHeight w:val="370"/>
        </w:trPr>
        <w:tc>
          <w:tcPr>
            <w:tcW w:w="2640" w:type="dxa"/>
            <w:tcBorders>
              <w:top w:val="single" w:sz="8" w:space="0" w:color="auto"/>
              <w:left w:val="single" w:sz="8" w:space="0" w:color="auto"/>
              <w:bottom w:val="single" w:sz="4" w:space="0" w:color="auto"/>
              <w:right w:val="nil"/>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proofErr w:type="gramStart"/>
            <w:r w:rsidRPr="00AE1446">
              <w:rPr>
                <w:rFonts w:ascii="Times New Roman" w:eastAsia="Times New Roman" w:hAnsi="Times New Roman" w:cs="Times New Roman"/>
                <w:color w:val="000000"/>
                <w:sz w:val="20"/>
                <w:szCs w:val="20"/>
                <w:lang w:eastAsia="cs-CZ"/>
              </w:rPr>
              <w:t>Dne :</w:t>
            </w:r>
            <w:proofErr w:type="gramEnd"/>
          </w:p>
        </w:tc>
        <w:tc>
          <w:tcPr>
            <w:tcW w:w="2060" w:type="dxa"/>
            <w:tcBorders>
              <w:top w:val="single" w:sz="8" w:space="0" w:color="auto"/>
              <w:left w:val="single" w:sz="8" w:space="0" w:color="auto"/>
              <w:bottom w:val="single" w:sz="8" w:space="0" w:color="auto"/>
              <w:right w:val="nil"/>
            </w:tcBorders>
            <w:shd w:val="clear" w:color="000000" w:fill="FFF2CC"/>
            <w:noWrap/>
            <w:vAlign w:val="bottom"/>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c>
          <w:tcPr>
            <w:tcW w:w="4860" w:type="dxa"/>
            <w:gridSpan w:val="3"/>
            <w:tcBorders>
              <w:top w:val="single" w:sz="8" w:space="0" w:color="auto"/>
              <w:left w:val="single" w:sz="8" w:space="0" w:color="auto"/>
              <w:bottom w:val="single" w:sz="8" w:space="0" w:color="auto"/>
              <w:right w:val="single" w:sz="8" w:space="0" w:color="000000"/>
            </w:tcBorders>
            <w:shd w:val="clear" w:color="000000" w:fill="F2F2F2"/>
            <w:noWrap/>
            <w:vAlign w:val="bottom"/>
            <w:hideMark/>
          </w:tcPr>
          <w:p w:rsidR="00AE1446" w:rsidRPr="00AE1446" w:rsidRDefault="00AE1446" w:rsidP="00AE1446">
            <w:pPr>
              <w:spacing w:after="0" w:line="240" w:lineRule="auto"/>
              <w:jc w:val="center"/>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Uchazeč podáním nabídky potvrzuje uvedené skutečnosti</w:t>
            </w:r>
          </w:p>
        </w:tc>
      </w:tr>
      <w:tr w:rsidR="00AE1446" w:rsidRPr="00AE1446" w:rsidTr="00AE1446">
        <w:trPr>
          <w:trHeight w:val="600"/>
        </w:trPr>
        <w:tc>
          <w:tcPr>
            <w:tcW w:w="4700" w:type="dxa"/>
            <w:gridSpan w:val="2"/>
            <w:tcBorders>
              <w:top w:val="nil"/>
              <w:left w:val="single" w:sz="8" w:space="0" w:color="auto"/>
              <w:bottom w:val="nil"/>
              <w:right w:val="single" w:sz="4" w:space="0" w:color="000000"/>
            </w:tcBorders>
            <w:shd w:val="clear" w:color="000000" w:fill="F2F2F2"/>
            <w:vAlign w:val="center"/>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Osoba oprávněná jednat za nebo jménem uchazeče</w:t>
            </w:r>
          </w:p>
        </w:tc>
        <w:tc>
          <w:tcPr>
            <w:tcW w:w="4860" w:type="dxa"/>
            <w:gridSpan w:val="3"/>
            <w:tcBorders>
              <w:top w:val="single" w:sz="8" w:space="0" w:color="auto"/>
              <w:left w:val="nil"/>
              <w:bottom w:val="single" w:sz="8" w:space="0" w:color="auto"/>
              <w:right w:val="single" w:sz="8" w:space="0" w:color="000000"/>
            </w:tcBorders>
            <w:shd w:val="clear" w:color="000000" w:fill="FFF2CC"/>
            <w:vAlign w:val="bottom"/>
            <w:hideMark/>
          </w:tcPr>
          <w:p w:rsidR="00AE1446" w:rsidRPr="00AE1446" w:rsidRDefault="00AE1446" w:rsidP="00AE1446">
            <w:pPr>
              <w:spacing w:after="0" w:line="240" w:lineRule="auto"/>
              <w:jc w:val="center"/>
              <w:rPr>
                <w:rFonts w:ascii="Times New Roman" w:eastAsia="Times New Roman" w:hAnsi="Times New Roman" w:cs="Times New Roman"/>
                <w:b/>
                <w:bCs/>
                <w:color w:val="FF0000"/>
                <w:sz w:val="20"/>
                <w:szCs w:val="20"/>
                <w:lang w:eastAsia="cs-CZ"/>
              </w:rPr>
            </w:pPr>
            <w:r w:rsidRPr="00AE1446">
              <w:rPr>
                <w:rFonts w:ascii="Times New Roman" w:eastAsia="Times New Roman" w:hAnsi="Times New Roman" w:cs="Times New Roman"/>
                <w:b/>
                <w:bCs/>
                <w:color w:val="FF0000"/>
                <w:sz w:val="20"/>
                <w:szCs w:val="20"/>
                <w:lang w:eastAsia="cs-CZ"/>
              </w:rPr>
              <w:t>…………</w:t>
            </w:r>
          </w:p>
        </w:tc>
      </w:tr>
      <w:tr w:rsidR="00AE1446" w:rsidRPr="00AE1446" w:rsidTr="00AE1446">
        <w:trPr>
          <w:trHeight w:val="370"/>
        </w:trPr>
        <w:tc>
          <w:tcPr>
            <w:tcW w:w="2640" w:type="dxa"/>
            <w:tcBorders>
              <w:top w:val="single" w:sz="4" w:space="0" w:color="auto"/>
              <w:left w:val="single" w:sz="8" w:space="0" w:color="auto"/>
              <w:bottom w:val="single" w:sz="8" w:space="0" w:color="auto"/>
              <w:right w:val="nil"/>
            </w:tcBorders>
            <w:shd w:val="clear" w:color="000000" w:fill="F2F2F2"/>
            <w:hideMark/>
          </w:tcPr>
          <w:p w:rsidR="00AE1446" w:rsidRPr="00AE1446" w:rsidRDefault="00AE1446" w:rsidP="00AE1446">
            <w:pPr>
              <w:spacing w:after="0" w:line="240" w:lineRule="auto"/>
              <w:rPr>
                <w:rFonts w:ascii="Times New Roman" w:eastAsia="Times New Roman" w:hAnsi="Times New Roman" w:cs="Times New Roman"/>
                <w:color w:val="000000"/>
                <w:sz w:val="20"/>
                <w:szCs w:val="20"/>
                <w:lang w:eastAsia="cs-CZ"/>
              </w:rPr>
            </w:pPr>
            <w:r w:rsidRPr="00AE1446">
              <w:rPr>
                <w:rFonts w:ascii="Times New Roman" w:eastAsia="Times New Roman" w:hAnsi="Times New Roman" w:cs="Times New Roman"/>
                <w:color w:val="000000"/>
                <w:sz w:val="20"/>
                <w:szCs w:val="20"/>
                <w:lang w:eastAsia="cs-CZ"/>
              </w:rPr>
              <w:t>Podpis</w:t>
            </w:r>
          </w:p>
        </w:tc>
        <w:tc>
          <w:tcPr>
            <w:tcW w:w="6920" w:type="dxa"/>
            <w:gridSpan w:val="4"/>
            <w:tcBorders>
              <w:top w:val="single" w:sz="8" w:space="0" w:color="auto"/>
              <w:left w:val="single" w:sz="8" w:space="0" w:color="auto"/>
              <w:bottom w:val="single" w:sz="8" w:space="0" w:color="auto"/>
              <w:right w:val="single" w:sz="8" w:space="0" w:color="000000"/>
            </w:tcBorders>
            <w:shd w:val="clear" w:color="000000" w:fill="F2F2F2"/>
            <w:noWrap/>
            <w:hideMark/>
          </w:tcPr>
          <w:p w:rsidR="00AE1446" w:rsidRPr="00AE1446" w:rsidRDefault="00AE1446" w:rsidP="00AE1446">
            <w:pPr>
              <w:spacing w:after="0" w:line="240" w:lineRule="auto"/>
              <w:rPr>
                <w:rFonts w:ascii="Calibri" w:eastAsia="Times New Roman" w:hAnsi="Calibri" w:cs="Calibri"/>
                <w:i/>
                <w:iCs/>
                <w:color w:val="000000"/>
                <w:sz w:val="20"/>
                <w:szCs w:val="20"/>
                <w:lang w:eastAsia="cs-CZ"/>
              </w:rPr>
            </w:pPr>
            <w:r w:rsidRPr="00AE1446">
              <w:rPr>
                <w:rFonts w:ascii="Calibri" w:eastAsia="Times New Roman" w:hAnsi="Calibri" w:cs="Calibri"/>
                <w:i/>
                <w:iCs/>
                <w:color w:val="000000"/>
                <w:sz w:val="20"/>
                <w:szCs w:val="20"/>
                <w:lang w:eastAsia="cs-CZ"/>
              </w:rPr>
              <w:t>V případě elektronické příjmu není třeba podepisovat</w:t>
            </w:r>
          </w:p>
        </w:tc>
      </w:tr>
    </w:tbl>
    <w:p w:rsidR="00E862EF" w:rsidRDefault="00AE1446">
      <w:r>
        <w:fldChar w:fldCharType="end"/>
      </w:r>
    </w:p>
    <w:sectPr w:rsidR="00E862E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B72" w:rsidRDefault="00AA1B72" w:rsidP="00AE1446">
      <w:pPr>
        <w:spacing w:after="0" w:line="240" w:lineRule="auto"/>
      </w:pPr>
      <w:r>
        <w:separator/>
      </w:r>
    </w:p>
  </w:endnote>
  <w:endnote w:type="continuationSeparator" w:id="0">
    <w:p w:rsidR="00AA1B72" w:rsidRDefault="00AA1B72" w:rsidP="00AE1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B72" w:rsidRDefault="00AA1B72" w:rsidP="00AE1446">
      <w:pPr>
        <w:spacing w:after="0" w:line="240" w:lineRule="auto"/>
      </w:pPr>
      <w:r>
        <w:separator/>
      </w:r>
    </w:p>
  </w:footnote>
  <w:footnote w:type="continuationSeparator" w:id="0">
    <w:p w:rsidR="00AA1B72" w:rsidRDefault="00AA1B72" w:rsidP="00AE1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446" w:rsidRDefault="00AE1446">
    <w:pPr>
      <w:pStyle w:val="Zhlav"/>
    </w:pPr>
    <w:r w:rsidRPr="00DD1D30">
      <w:rPr>
        <w:noProof/>
        <w:lang w:eastAsia="cs-CZ"/>
      </w:rPr>
      <w:drawing>
        <wp:inline distT="0" distB="0" distL="0" distR="0" wp14:anchorId="22768351" wp14:editId="3798826F">
          <wp:extent cx="5729955" cy="641350"/>
          <wp:effectExtent l="0" t="0" r="4445" b="635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840724" cy="65374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446"/>
    <w:rsid w:val="00001931"/>
    <w:rsid w:val="00010993"/>
    <w:rsid w:val="00060425"/>
    <w:rsid w:val="003D225A"/>
    <w:rsid w:val="004B1B67"/>
    <w:rsid w:val="004C2F61"/>
    <w:rsid w:val="00547DB9"/>
    <w:rsid w:val="006D4549"/>
    <w:rsid w:val="008F4662"/>
    <w:rsid w:val="00902667"/>
    <w:rsid w:val="009D7835"/>
    <w:rsid w:val="00AA1B72"/>
    <w:rsid w:val="00AE1446"/>
    <w:rsid w:val="00B71250"/>
    <w:rsid w:val="00C16CC6"/>
    <w:rsid w:val="00D0162B"/>
    <w:rsid w:val="00D5429A"/>
    <w:rsid w:val="00E862EF"/>
    <w:rsid w:val="00FF12FB"/>
    <w:rsid w:val="00FF23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7089"/>
  <w15:chartTrackingRefBased/>
  <w15:docId w15:val="{8E236AAE-2292-4026-9472-78BDD3F98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E144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E1446"/>
  </w:style>
  <w:style w:type="paragraph" w:styleId="Zpat">
    <w:name w:val="footer"/>
    <w:basedOn w:val="Normln"/>
    <w:link w:val="ZpatChar"/>
    <w:uiPriority w:val="99"/>
    <w:unhideWhenUsed/>
    <w:rsid w:val="00AE1446"/>
    <w:pPr>
      <w:tabs>
        <w:tab w:val="center" w:pos="4536"/>
        <w:tab w:val="right" w:pos="9072"/>
      </w:tabs>
      <w:spacing w:after="0" w:line="240" w:lineRule="auto"/>
    </w:pPr>
  </w:style>
  <w:style w:type="character" w:customStyle="1" w:styleId="ZpatChar">
    <w:name w:val="Zápatí Char"/>
    <w:basedOn w:val="Standardnpsmoodstavce"/>
    <w:link w:val="Zpat"/>
    <w:uiPriority w:val="99"/>
    <w:rsid w:val="00AE1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39128">
      <w:bodyDiv w:val="1"/>
      <w:marLeft w:val="0"/>
      <w:marRight w:val="0"/>
      <w:marTop w:val="0"/>
      <w:marBottom w:val="0"/>
      <w:divBdr>
        <w:top w:val="none" w:sz="0" w:space="0" w:color="auto"/>
        <w:left w:val="none" w:sz="0" w:space="0" w:color="auto"/>
        <w:bottom w:val="none" w:sz="0" w:space="0" w:color="auto"/>
        <w:right w:val="none" w:sz="0" w:space="0" w:color="auto"/>
      </w:divBdr>
    </w:div>
    <w:div w:id="207658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1050</Words>
  <Characters>6201</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2025-01-19T14:40:00Z</dcterms:created>
  <dcterms:modified xsi:type="dcterms:W3CDTF">2025-08-13T17:55:00Z</dcterms:modified>
</cp:coreProperties>
</file>